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432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0" w:firstLineChars="0"/>
        <w:jc w:val="both"/>
        <w:textAlignment w:val="baseline"/>
        <w:rPr>
          <w:rStyle w:val="5"/>
          <w:rFonts w:hint="default"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  <w:r>
        <w:rPr>
          <w:rStyle w:val="5"/>
          <w:rFonts w:hint="eastAsia"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2</w:t>
      </w:r>
    </w:p>
    <w:p w14:paraId="276C14C5">
      <w:pPr>
        <w:pStyle w:val="6"/>
        <w:keepLines/>
        <w:widowControl/>
        <w:snapToGrid/>
        <w:spacing w:before="260" w:beforeAutospacing="0" w:after="260" w:afterAutospacing="0" w:line="416" w:lineRule="auto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w w:val="100"/>
          <w:kern w:val="2"/>
          <w:sz w:val="44"/>
          <w:szCs w:val="44"/>
          <w:lang w:val="en-US" w:eastAsia="zh-CN" w:bidi="ar-SA"/>
        </w:rPr>
        <w:t>2026年芜</w:t>
      </w:r>
      <w:bookmarkStart w:id="0" w:name="_GoBack"/>
      <w:bookmarkEnd w:id="0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w w:val="100"/>
          <w:kern w:val="2"/>
          <w:sz w:val="44"/>
          <w:szCs w:val="44"/>
          <w:lang w:val="en-US" w:eastAsia="zh-CN" w:bidi="ar-SA"/>
        </w:rPr>
        <w:t>湖市绿色工厂推荐汇总表</w:t>
      </w:r>
    </w:p>
    <w:p w14:paraId="7F9AB682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方正仿宋_GBK" w:hAnsi="方正仿宋_GBK" w:eastAsia="方正仿宋_GBK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方正仿宋_GBK" w:hAnsi="方正仿宋_GBK" w:eastAsia="方正仿宋_GBK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推荐单位：</w:t>
      </w:r>
      <w:r>
        <w:rPr>
          <w:rStyle w:val="5"/>
          <w:rFonts w:hint="eastAsia" w:ascii="方正仿宋_GBK" w:hAnsi="方正仿宋_GBK" w:eastAsia="方正仿宋_GBK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（盖章）</w:t>
      </w:r>
      <w:r>
        <w:rPr>
          <w:rStyle w:val="5"/>
          <w:rFonts w:ascii="方正仿宋_GBK" w:hAnsi="方正仿宋_GBK" w:eastAsia="方正仿宋_GBK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     </w:t>
      </w:r>
      <w:r>
        <w:rPr>
          <w:rStyle w:val="5"/>
          <w:rFonts w:hint="eastAsia" w:ascii="方正仿宋_GBK" w:hAnsi="方正仿宋_GBK" w:eastAsia="方正仿宋_GBK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 </w:t>
      </w:r>
      <w:r>
        <w:rPr>
          <w:rStyle w:val="5"/>
          <w:rFonts w:ascii="方正仿宋_GBK" w:hAnsi="方正仿宋_GBK" w:eastAsia="方正仿宋_GBK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上报日期：</w:t>
      </w:r>
    </w:p>
    <w:tbl>
      <w:tblPr>
        <w:tblStyle w:val="3"/>
        <w:tblW w:w="90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4474"/>
        <w:gridCol w:w="1950"/>
        <w:gridCol w:w="1661"/>
      </w:tblGrid>
      <w:tr w14:paraId="47F56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5DEA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FBF1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企业名称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1131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所属行业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B03D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自评得分</w:t>
            </w:r>
          </w:p>
        </w:tc>
      </w:tr>
      <w:tr w14:paraId="1A86F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22C6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6B403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696D8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15A00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E9B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1985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BD19E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1B0C8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444F0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79F9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4E58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F946D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0C2FD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419E3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6E1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4FCB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B41C9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AA4C32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4B09F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AF3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DB0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......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13A3E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5C820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B350F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方正仿宋_GBK" w:hAnsi="方正仿宋_GBK" w:eastAsia="方正仿宋_GBK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A1893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